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4FA" w:rsidRDefault="00ED14FA" w:rsidP="00ED14FA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ED14FA" w:rsidRDefault="00F70AD6" w:rsidP="00ED14FA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直线 7" o:spid="_x0000_s1026" style="position:absolute;left:0;text-align:left;z-index:251660288" from="63pt,20.8pt" to="153pt,20.8pt"/>
        </w:pict>
      </w:r>
      <w:r w:rsidR="00ED14FA">
        <w:rPr>
          <w:rFonts w:ascii="仿宋_GB2312" w:hAnsi="华文中宋" w:hint="eastAsia"/>
          <w:bCs/>
          <w:sz w:val="24"/>
        </w:rPr>
        <w:t>填表人：   黄文华                                填表日期：202</w:t>
      </w:r>
      <w:r w:rsidR="00BA2995">
        <w:rPr>
          <w:rFonts w:ascii="仿宋_GB2312" w:hAnsi="华文中宋" w:hint="eastAsia"/>
          <w:bCs/>
          <w:sz w:val="24"/>
        </w:rPr>
        <w:t>1</w:t>
      </w:r>
      <w:r w:rsidR="00ED14FA">
        <w:rPr>
          <w:rFonts w:ascii="仿宋_GB2312" w:hAnsi="华文中宋" w:hint="eastAsia"/>
          <w:bCs/>
          <w:sz w:val="24"/>
        </w:rPr>
        <w:t>年</w:t>
      </w:r>
      <w:r w:rsidR="00600DCA">
        <w:rPr>
          <w:rFonts w:ascii="仿宋_GB2312" w:hAnsi="华文中宋" w:hint="eastAsia"/>
          <w:bCs/>
          <w:sz w:val="24"/>
        </w:rPr>
        <w:t>8</w:t>
      </w:r>
      <w:r w:rsidR="00ED14FA">
        <w:rPr>
          <w:rFonts w:ascii="仿宋_GB2312" w:hAnsi="华文中宋" w:hint="eastAsia"/>
          <w:bCs/>
          <w:sz w:val="24"/>
        </w:rPr>
        <w:t>月</w:t>
      </w:r>
      <w:r w:rsidR="00BA2995">
        <w:rPr>
          <w:rFonts w:ascii="仿宋_GB2312" w:hAnsi="华文中宋" w:hint="eastAsia"/>
          <w:bCs/>
          <w:sz w:val="24"/>
        </w:rPr>
        <w:t>1</w:t>
      </w:r>
      <w:r w:rsidR="00ED14FA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ED14FA" w:rsidTr="00C74F74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color w:val="0D0D0D"/>
                <w:sz w:val="20"/>
                <w:szCs w:val="20"/>
              </w:rPr>
              <w:t>非线性水波模型的</w:t>
            </w:r>
            <w:r>
              <w:rPr>
                <w:color w:val="0D0D0D"/>
                <w:sz w:val="20"/>
                <w:szCs w:val="20"/>
              </w:rPr>
              <w:t>Peregrine</w:t>
            </w:r>
            <w:r>
              <w:rPr>
                <w:color w:val="0D0D0D"/>
                <w:sz w:val="20"/>
                <w:szCs w:val="20"/>
              </w:rPr>
              <w:t>呼吸子及</w:t>
            </w:r>
            <w:r>
              <w:rPr>
                <w:color w:val="0D0D0D"/>
                <w:sz w:val="20"/>
                <w:szCs w:val="20"/>
              </w:rPr>
              <w:t xml:space="preserve">Peregrine </w:t>
            </w:r>
            <w:r>
              <w:rPr>
                <w:color w:val="0D0D0D"/>
                <w:sz w:val="20"/>
                <w:szCs w:val="20"/>
              </w:rPr>
              <w:t>类型畸形</w:t>
            </w:r>
            <w:proofErr w:type="gramStart"/>
            <w:r>
              <w:rPr>
                <w:color w:val="0D0D0D"/>
                <w:sz w:val="20"/>
                <w:szCs w:val="20"/>
              </w:rPr>
              <w:t>波研究</w:t>
            </w:r>
            <w:proofErr w:type="gramEnd"/>
          </w:p>
        </w:tc>
      </w:tr>
      <w:tr w:rsidR="00ED14FA" w:rsidTr="00C74F74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浙江省自然科学基金委员会</w:t>
            </w:r>
          </w:p>
        </w:tc>
      </w:tr>
      <w:tr w:rsidR="00ED14FA" w:rsidTr="00C74F74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2019年1月至2021年12月</w:t>
            </w:r>
          </w:p>
        </w:tc>
      </w:tr>
      <w:tr w:rsidR="00ED14FA" w:rsidTr="00C74F74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D14FA" w:rsidTr="00C74F74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ED14FA" w:rsidTr="00C74F74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黄文华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湖州师院理学院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主持</w:t>
            </w:r>
          </w:p>
        </w:tc>
      </w:tr>
      <w:tr w:rsidR="00ED14FA" w:rsidTr="00C74F74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邱为钢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湖州师院理学院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理论推导，数值计算</w:t>
            </w:r>
          </w:p>
        </w:tc>
      </w:tr>
      <w:tr w:rsidR="00ED14FA" w:rsidTr="00C74F74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宋涛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湖州师院理学院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理论推导，计算模拟</w:t>
            </w:r>
          </w:p>
        </w:tc>
      </w:tr>
      <w:tr w:rsidR="00ED14FA" w:rsidTr="00C74F74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章丽娜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湖州师院理学院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理论推导，解析计算</w:t>
            </w:r>
          </w:p>
        </w:tc>
      </w:tr>
      <w:tr w:rsidR="00ED14FA" w:rsidTr="00C74F74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王建华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上海交大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船建学院</w:t>
            </w:r>
            <w:proofErr w:type="gramEnd"/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流体计算，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实验造波</w:t>
            </w:r>
            <w:proofErr w:type="gramEnd"/>
          </w:p>
        </w:tc>
      </w:tr>
      <w:tr w:rsidR="00ED14FA" w:rsidTr="00C74F74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刘聪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上海交大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船建学院</w:t>
            </w:r>
            <w:proofErr w:type="gramEnd"/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流体计算，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造波模拟</w:t>
            </w:r>
            <w:proofErr w:type="gramEnd"/>
          </w:p>
        </w:tc>
      </w:tr>
      <w:tr w:rsidR="00ED14FA" w:rsidTr="00C74F74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10 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</w:p>
        </w:tc>
      </w:tr>
      <w:tr w:rsidR="00ED14FA" w:rsidTr="00C74F74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2.5万元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</w:tr>
      <w:tr w:rsidR="00ED14FA" w:rsidTr="00C74F74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824576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824576"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0.2万元</w:t>
            </w:r>
          </w:p>
        </w:tc>
      </w:tr>
      <w:tr w:rsidR="00ED14FA" w:rsidTr="00C74F74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</w:tr>
      <w:tr w:rsidR="00ED14FA" w:rsidTr="00C74F74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ED14FA" w:rsidTr="00C74F74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0.5万元</w:t>
            </w:r>
          </w:p>
        </w:tc>
      </w:tr>
      <w:tr w:rsidR="00ED14FA" w:rsidTr="00C74F74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间接费用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       1.7万元</w:t>
            </w:r>
          </w:p>
        </w:tc>
      </w:tr>
      <w:tr w:rsidR="00ED14FA" w:rsidTr="00C74F74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10 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0 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2A537E" w:rsidP="009D7551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  <w:r w:rsidR="00ED14FA">
              <w:rPr>
                <w:rFonts w:ascii="宋体" w:eastAsia="宋体" w:hAnsi="宋体" w:hint="eastAsia"/>
                <w:sz w:val="21"/>
                <w:szCs w:val="21"/>
              </w:rPr>
              <w:t>.</w:t>
            </w:r>
            <w:r w:rsidR="009D7551">
              <w:rPr>
                <w:rFonts w:ascii="宋体" w:eastAsia="宋体" w:hAnsi="宋体" w:hint="eastAsia"/>
                <w:sz w:val="21"/>
                <w:szCs w:val="21"/>
              </w:rPr>
              <w:t>794208</w:t>
            </w:r>
            <w:r w:rsidR="00ED14FA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ED14FA" w:rsidTr="00C74F74">
        <w:trPr>
          <w:cantSplit/>
          <w:trHeight w:val="54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D14FA" w:rsidTr="00C74F74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9D7551" w:rsidP="002A537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0.48</w:t>
            </w:r>
            <w:r w:rsidR="00ED14FA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9D7551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10708.95</w:t>
            </w:r>
            <w:r w:rsidR="00ED14FA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ED14FA" w:rsidTr="00C74F74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ED14FA" w:rsidTr="00C74F74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9D7551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</w:t>
            </w:r>
            <w:r w:rsidR="009D7551">
              <w:rPr>
                <w:rFonts w:ascii="宋体" w:eastAsia="宋体" w:hAnsi="宋体" w:hint="eastAsia"/>
                <w:sz w:val="21"/>
                <w:szCs w:val="21"/>
              </w:rPr>
              <w:t>33613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ED14FA" w:rsidTr="00C74F74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ED14FA" w:rsidTr="00C74F74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070A4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C070A4">
              <w:rPr>
                <w:rFonts w:ascii="宋体" w:eastAsia="宋体" w:hAnsi="宋体" w:hint="eastAsia"/>
                <w:sz w:val="21"/>
                <w:szCs w:val="21"/>
              </w:rPr>
              <w:t>697183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C070A4" w:rsidP="00C74F7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0.41</w:t>
            </w:r>
            <w:r w:rsidR="00ED14FA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ED14FA" w:rsidTr="00C74F74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0万元</w:t>
            </w:r>
          </w:p>
        </w:tc>
      </w:tr>
      <w:tr w:rsidR="00ED14FA" w:rsidTr="00C74F74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D14FA" w:rsidRDefault="00A73743" w:rsidP="00C74F74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无</w:t>
            </w:r>
          </w:p>
          <w:p w:rsidR="00ED14FA" w:rsidRDefault="00ED14FA" w:rsidP="00C74F74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D14FA" w:rsidTr="00C74F74">
        <w:trPr>
          <w:cantSplit/>
          <w:trHeight w:val="949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600DCA">
            <w:pPr>
              <w:widowControl/>
              <w:spacing w:line="240" w:lineRule="auto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发表论文</w:t>
            </w:r>
            <w:r w:rsidR="00600DCA">
              <w:rPr>
                <w:rFonts w:eastAsia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篇</w:t>
            </w:r>
            <w:r w:rsidR="00C070A4">
              <w:rPr>
                <w:rFonts w:ascii="宋体" w:eastAsia="宋体" w:hAnsi="宋体" w:hint="eastAsia"/>
                <w:sz w:val="21"/>
                <w:szCs w:val="21"/>
              </w:rPr>
              <w:t>、实用新型专利2项。</w:t>
            </w:r>
          </w:p>
        </w:tc>
      </w:tr>
      <w:tr w:rsidR="00ED14FA" w:rsidTr="00C74F74">
        <w:trPr>
          <w:cantSplit/>
          <w:trHeight w:val="64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D14FA" w:rsidTr="00C74F74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D14FA" w:rsidTr="00C74F74">
        <w:trPr>
          <w:cantSplit/>
          <w:trHeight w:val="36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D14FA" w:rsidTr="00C74F74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D14FA" w:rsidRDefault="00ED14FA" w:rsidP="00C74F7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065A22" w:rsidRPr="00ED14FA" w:rsidRDefault="00ED14FA" w:rsidP="00F70AD6">
      <w:pPr>
        <w:spacing w:afterLines="50" w:line="240" w:lineRule="auto"/>
      </w:pPr>
      <w:r>
        <w:rPr>
          <w:rFonts w:ascii="仿宋_GB2312" w:hint="eastAsia"/>
          <w:sz w:val="21"/>
          <w:szCs w:val="21"/>
        </w:rPr>
        <w:t>注：1.涉及商业秘密的，委托单位、项目名称等敏感关键词用“*”替代;2.经费预算、预算支出</w:t>
      </w:r>
      <w:proofErr w:type="gramStart"/>
      <w:r>
        <w:rPr>
          <w:rFonts w:ascii="仿宋_GB2312" w:hint="eastAsia"/>
          <w:sz w:val="21"/>
          <w:szCs w:val="21"/>
        </w:rPr>
        <w:t>情况栏可根据</w:t>
      </w:r>
      <w:proofErr w:type="gramEnd"/>
      <w:r>
        <w:rPr>
          <w:rFonts w:ascii="仿宋_GB2312" w:hint="eastAsia"/>
          <w:sz w:val="21"/>
          <w:szCs w:val="21"/>
        </w:rPr>
        <w:t>立项部门的科目要求作适当调整；3.本表适用于纵向科研项目。</w:t>
      </w:r>
    </w:p>
    <w:sectPr w:rsidR="00065A22" w:rsidRPr="00ED14FA" w:rsidSect="00DE1D6E">
      <w:pgSz w:w="11906" w:h="16838"/>
      <w:pgMar w:top="624" w:right="1418" w:bottom="77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748" w:rsidRDefault="00DD4748" w:rsidP="00DD4748">
      <w:pPr>
        <w:spacing w:line="240" w:lineRule="auto"/>
      </w:pPr>
      <w:r>
        <w:separator/>
      </w:r>
    </w:p>
  </w:endnote>
  <w:endnote w:type="continuationSeparator" w:id="1">
    <w:p w:rsidR="00DD4748" w:rsidRDefault="00DD4748" w:rsidP="00DD474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748" w:rsidRDefault="00DD4748" w:rsidP="00DD4748">
      <w:pPr>
        <w:spacing w:line="240" w:lineRule="auto"/>
      </w:pPr>
      <w:r>
        <w:separator/>
      </w:r>
    </w:p>
  </w:footnote>
  <w:footnote w:type="continuationSeparator" w:id="1">
    <w:p w:rsidR="00DD4748" w:rsidRDefault="00DD4748" w:rsidP="00DD474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14FA"/>
    <w:rsid w:val="00002BFB"/>
    <w:rsid w:val="00037805"/>
    <w:rsid w:val="0005085E"/>
    <w:rsid w:val="00065A22"/>
    <w:rsid w:val="000A2187"/>
    <w:rsid w:val="000A279B"/>
    <w:rsid w:val="000C4C75"/>
    <w:rsid w:val="000E3F91"/>
    <w:rsid w:val="000E7D64"/>
    <w:rsid w:val="00135801"/>
    <w:rsid w:val="00150CD4"/>
    <w:rsid w:val="001D6BAF"/>
    <w:rsid w:val="001E4176"/>
    <w:rsid w:val="001E5503"/>
    <w:rsid w:val="00211972"/>
    <w:rsid w:val="0024588E"/>
    <w:rsid w:val="00255D1E"/>
    <w:rsid w:val="00263F08"/>
    <w:rsid w:val="0027582E"/>
    <w:rsid w:val="002A537E"/>
    <w:rsid w:val="002A773C"/>
    <w:rsid w:val="002C2152"/>
    <w:rsid w:val="002C6237"/>
    <w:rsid w:val="002C7FD0"/>
    <w:rsid w:val="002F2ED8"/>
    <w:rsid w:val="00322E95"/>
    <w:rsid w:val="00335BB4"/>
    <w:rsid w:val="00336326"/>
    <w:rsid w:val="00340534"/>
    <w:rsid w:val="003542C7"/>
    <w:rsid w:val="00366E17"/>
    <w:rsid w:val="0038463A"/>
    <w:rsid w:val="003925EB"/>
    <w:rsid w:val="003D5E47"/>
    <w:rsid w:val="00400A48"/>
    <w:rsid w:val="004201B0"/>
    <w:rsid w:val="004419A1"/>
    <w:rsid w:val="00441FF5"/>
    <w:rsid w:val="004A57A7"/>
    <w:rsid w:val="004A5D49"/>
    <w:rsid w:val="004B3244"/>
    <w:rsid w:val="004C04C1"/>
    <w:rsid w:val="0051317E"/>
    <w:rsid w:val="00576DAF"/>
    <w:rsid w:val="005800FE"/>
    <w:rsid w:val="00581AF0"/>
    <w:rsid w:val="0058730D"/>
    <w:rsid w:val="00590878"/>
    <w:rsid w:val="005A4E36"/>
    <w:rsid w:val="005C052C"/>
    <w:rsid w:val="005C20A7"/>
    <w:rsid w:val="005E59EB"/>
    <w:rsid w:val="00600DCA"/>
    <w:rsid w:val="00603389"/>
    <w:rsid w:val="00673630"/>
    <w:rsid w:val="00695678"/>
    <w:rsid w:val="006A408F"/>
    <w:rsid w:val="006A6529"/>
    <w:rsid w:val="006B6D76"/>
    <w:rsid w:val="006B79DA"/>
    <w:rsid w:val="006C471F"/>
    <w:rsid w:val="006D3612"/>
    <w:rsid w:val="006D6787"/>
    <w:rsid w:val="006E7439"/>
    <w:rsid w:val="00703E27"/>
    <w:rsid w:val="00717ADC"/>
    <w:rsid w:val="0073360D"/>
    <w:rsid w:val="00740C9F"/>
    <w:rsid w:val="00742783"/>
    <w:rsid w:val="007505B7"/>
    <w:rsid w:val="00751280"/>
    <w:rsid w:val="00772876"/>
    <w:rsid w:val="007C58D6"/>
    <w:rsid w:val="007C73D2"/>
    <w:rsid w:val="007E1840"/>
    <w:rsid w:val="007F1AB5"/>
    <w:rsid w:val="007F71DA"/>
    <w:rsid w:val="0080374C"/>
    <w:rsid w:val="00824576"/>
    <w:rsid w:val="0086730A"/>
    <w:rsid w:val="008D4478"/>
    <w:rsid w:val="00903E20"/>
    <w:rsid w:val="00937429"/>
    <w:rsid w:val="0094239C"/>
    <w:rsid w:val="00942760"/>
    <w:rsid w:val="009536CC"/>
    <w:rsid w:val="00967264"/>
    <w:rsid w:val="00986476"/>
    <w:rsid w:val="009D32FC"/>
    <w:rsid w:val="009D7551"/>
    <w:rsid w:val="009E7E0D"/>
    <w:rsid w:val="009F1002"/>
    <w:rsid w:val="00A64A8C"/>
    <w:rsid w:val="00A73743"/>
    <w:rsid w:val="00A84A18"/>
    <w:rsid w:val="00A9626D"/>
    <w:rsid w:val="00AC5965"/>
    <w:rsid w:val="00AD329C"/>
    <w:rsid w:val="00B67C28"/>
    <w:rsid w:val="00B84EEB"/>
    <w:rsid w:val="00BA2995"/>
    <w:rsid w:val="00BB0FDF"/>
    <w:rsid w:val="00C070A4"/>
    <w:rsid w:val="00C44B0C"/>
    <w:rsid w:val="00C57F8C"/>
    <w:rsid w:val="00C64A58"/>
    <w:rsid w:val="00C862B7"/>
    <w:rsid w:val="00C869EB"/>
    <w:rsid w:val="00C938C7"/>
    <w:rsid w:val="00CA7D44"/>
    <w:rsid w:val="00CB4F64"/>
    <w:rsid w:val="00CD2683"/>
    <w:rsid w:val="00CD48B9"/>
    <w:rsid w:val="00CF0C7A"/>
    <w:rsid w:val="00CF3828"/>
    <w:rsid w:val="00D00B1A"/>
    <w:rsid w:val="00D51311"/>
    <w:rsid w:val="00D82C6A"/>
    <w:rsid w:val="00D872FA"/>
    <w:rsid w:val="00DD4748"/>
    <w:rsid w:val="00DE1C26"/>
    <w:rsid w:val="00DE1D6E"/>
    <w:rsid w:val="00DF16F0"/>
    <w:rsid w:val="00E06E1F"/>
    <w:rsid w:val="00E237C4"/>
    <w:rsid w:val="00E269C0"/>
    <w:rsid w:val="00E4531C"/>
    <w:rsid w:val="00E54277"/>
    <w:rsid w:val="00ED14FA"/>
    <w:rsid w:val="00ED7E1E"/>
    <w:rsid w:val="00F14919"/>
    <w:rsid w:val="00F33E22"/>
    <w:rsid w:val="00F35DA5"/>
    <w:rsid w:val="00F70AD6"/>
    <w:rsid w:val="00F72B1D"/>
    <w:rsid w:val="00F85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FA"/>
    <w:pPr>
      <w:widowControl w:val="0"/>
      <w:spacing w:line="600" w:lineRule="exact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47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4748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474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4748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13</cp:revision>
  <dcterms:created xsi:type="dcterms:W3CDTF">2021-01-20T16:12:00Z</dcterms:created>
  <dcterms:modified xsi:type="dcterms:W3CDTF">2021-08-01T09:01:00Z</dcterms:modified>
</cp:coreProperties>
</file>