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 w:hint="eastAsia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BC3CDE" w:rsidRPr="00226E55" w:rsidRDefault="00BC3CDE" w:rsidP="00306CF0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 w:rsidRPr="00226E55">
        <w:rPr>
          <w:rFonts w:ascii="仿宋_GB2312" w:hAnsi="华文中宋" w:hint="eastAsia"/>
          <w:bCs/>
          <w:noProof/>
          <w:sz w:val="24"/>
        </w:rPr>
        <w:pict>
          <v:line id="_x0000_s1031" style="position:absolute;left:0;text-align:left;z-index:251657728" from="63pt,20.8pt" to="153pt,20.8pt"/>
        </w:pict>
      </w:r>
      <w:r w:rsidR="003C7A59">
        <w:rPr>
          <w:rFonts w:ascii="仿宋_GB2312" w:hAnsi="华文中宋" w:hint="eastAsia"/>
          <w:bCs/>
          <w:sz w:val="24"/>
        </w:rPr>
        <w:t>填表人</w:t>
      </w:r>
      <w:r w:rsidRPr="00226E55">
        <w:rPr>
          <w:rFonts w:ascii="仿宋_GB2312" w:hAnsi="华文中宋" w:hint="eastAsia"/>
          <w:bCs/>
          <w:sz w:val="24"/>
        </w:rPr>
        <w:t xml:space="preserve">：   </w:t>
      </w:r>
      <w:r w:rsidR="00AF5D39">
        <w:rPr>
          <w:rFonts w:ascii="仿宋_GB2312" w:hAnsi="华文中宋" w:hint="eastAsia"/>
          <w:bCs/>
          <w:sz w:val="24"/>
        </w:rPr>
        <w:t>李希宁</w:t>
      </w:r>
      <w:r w:rsidRPr="00226E55">
        <w:rPr>
          <w:rFonts w:ascii="仿宋_GB2312" w:hAnsi="华文中宋" w:hint="eastAsia"/>
          <w:bCs/>
          <w:sz w:val="24"/>
        </w:rPr>
        <w:t xml:space="preserve">     </w:t>
      </w:r>
      <w:r w:rsidR="003C7A59">
        <w:rPr>
          <w:rFonts w:ascii="仿宋_GB2312" w:hAnsi="华文中宋" w:hint="eastAsia"/>
          <w:bCs/>
          <w:sz w:val="24"/>
        </w:rPr>
        <w:t xml:space="preserve">          </w:t>
      </w:r>
      <w:r w:rsidRPr="00226E55">
        <w:rPr>
          <w:rFonts w:ascii="仿宋_GB2312" w:hAnsi="华文中宋" w:hint="eastAsia"/>
          <w:bCs/>
          <w:sz w:val="24"/>
        </w:rPr>
        <w:t xml:space="preserve">       </w:t>
      </w:r>
      <w:r w:rsidR="009E5CF9">
        <w:rPr>
          <w:rFonts w:ascii="仿宋_GB2312" w:hAnsi="华文中宋" w:hint="eastAsia"/>
          <w:bCs/>
          <w:sz w:val="24"/>
        </w:rPr>
        <w:t xml:space="preserve">   </w:t>
      </w:r>
      <w:r w:rsidR="00AF5D39">
        <w:rPr>
          <w:rFonts w:ascii="仿宋_GB2312" w:hAnsi="华文中宋" w:hint="eastAsia"/>
          <w:bCs/>
          <w:sz w:val="24"/>
        </w:rPr>
        <w:t xml:space="preserve">  </w:t>
      </w:r>
      <w:r w:rsidR="009E5CF9">
        <w:rPr>
          <w:rFonts w:ascii="仿宋_GB2312" w:hAnsi="华文中宋" w:hint="eastAsia"/>
          <w:bCs/>
          <w:sz w:val="24"/>
        </w:rPr>
        <w:t xml:space="preserve">  </w:t>
      </w:r>
      <w:r w:rsidRPr="00226E55">
        <w:rPr>
          <w:rFonts w:ascii="仿宋_GB2312" w:hAnsi="华文中宋" w:hint="eastAsia"/>
          <w:bCs/>
          <w:sz w:val="24"/>
        </w:rPr>
        <w:t xml:space="preserve">    填表日期：</w:t>
      </w:r>
      <w:r w:rsidR="00AD0090">
        <w:rPr>
          <w:rFonts w:ascii="仿宋_GB2312" w:hAnsi="华文中宋" w:hint="eastAsia"/>
          <w:bCs/>
          <w:sz w:val="24"/>
        </w:rPr>
        <w:t>2020</w:t>
      </w:r>
      <w:r w:rsidRPr="00226E55">
        <w:rPr>
          <w:rFonts w:ascii="仿宋_GB2312" w:hAnsi="华文中宋" w:hint="eastAsia"/>
          <w:bCs/>
          <w:sz w:val="24"/>
        </w:rPr>
        <w:t>年</w:t>
      </w:r>
      <w:r w:rsidR="00AF5D39">
        <w:rPr>
          <w:rFonts w:ascii="仿宋_GB2312" w:hAnsi="华文中宋" w:hint="eastAsia"/>
          <w:bCs/>
          <w:sz w:val="24"/>
        </w:rPr>
        <w:t>1</w:t>
      </w:r>
      <w:r w:rsidRPr="00226E55">
        <w:rPr>
          <w:rFonts w:ascii="仿宋_GB2312" w:hAnsi="华文中宋" w:hint="eastAsia"/>
          <w:bCs/>
          <w:sz w:val="24"/>
        </w:rPr>
        <w:t>月</w:t>
      </w:r>
      <w:r w:rsidR="00AD0090">
        <w:rPr>
          <w:rFonts w:ascii="仿宋_GB2312" w:hAnsi="华文中宋"/>
          <w:bCs/>
          <w:sz w:val="24"/>
        </w:rPr>
        <w:t>7</w:t>
      </w:r>
      <w:r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AF5D39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自噬在氟骨症发病机制中的作用</w:t>
            </w:r>
          </w:p>
        </w:tc>
      </w:tr>
      <w:tr w:rsidR="00AF5D39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国家自然科学基金委员会</w:t>
            </w:r>
          </w:p>
        </w:tc>
      </w:tr>
      <w:tr w:rsidR="00AF5D39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2017年1月至2019年12月</w:t>
            </w:r>
          </w:p>
        </w:tc>
      </w:tr>
      <w:tr w:rsidR="00AF5D39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AF5D39" w:rsidRPr="00226E55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AF5D39" w:rsidRPr="00226E55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李希宁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</w:t>
            </w:r>
          </w:p>
        </w:tc>
      </w:tr>
      <w:tr w:rsidR="00AF5D39" w:rsidRPr="00226E55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实验设计与指导</w:t>
            </w:r>
          </w:p>
        </w:tc>
      </w:tr>
      <w:tr w:rsidR="00AF5D39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张婷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动物饲养及骨组织病理切片制作与染色</w:t>
            </w:r>
          </w:p>
        </w:tc>
      </w:tr>
      <w:tr w:rsidR="00AF5D39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俞峰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细胞培养与检测</w:t>
            </w:r>
          </w:p>
        </w:tc>
      </w:tr>
      <w:tr w:rsidR="00AF5D39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高喜仁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RT-PCE和WB对基因和蛋白定量分析</w:t>
            </w:r>
          </w:p>
        </w:tc>
      </w:tr>
      <w:tr w:rsidR="00AF5D39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郭跃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RNA干扰实验和生化分析</w:t>
            </w:r>
          </w:p>
        </w:tc>
      </w:tr>
      <w:tr w:rsidR="00AF5D39" w:rsidRPr="00226E55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34万元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F5D39" w:rsidRPr="00226E55" w:rsidRDefault="00AF5D39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单位配套17万</w:t>
            </w:r>
          </w:p>
        </w:tc>
      </w:tr>
      <w:tr w:rsidR="00AF5D39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11.5万元</w:t>
            </w:r>
          </w:p>
        </w:tc>
      </w:tr>
      <w:tr w:rsidR="00AF5D39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AF5D39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AF5D39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193264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F5D39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C0411A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AF5D39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3.3万元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A53A07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F5D39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F5D3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34 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F5D3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0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AF5D39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34万元</w:t>
            </w:r>
          </w:p>
        </w:tc>
      </w:tr>
      <w:tr w:rsidR="00AF5D39" w:rsidRPr="00226E55" w:rsidTr="00FC48B7">
        <w:trPr>
          <w:cantSplit/>
          <w:trHeight w:val="40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F5D39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E3234D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2.4821</w:t>
            </w:r>
            <w:r w:rsidR="00AF5D3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F5D39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F5D39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E3234D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0.1880</w:t>
            </w:r>
            <w:r w:rsidR="00AF5D3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F5D39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F5D39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F5D39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F5D39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F5D39" w:rsidRDefault="00AF5D39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AF5D39" w:rsidRDefault="00AF5D39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F5D39" w:rsidRPr="00226E55" w:rsidTr="009E5CF9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F5D39" w:rsidRDefault="00AF5D39" w:rsidP="009E5CF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F5D39" w:rsidRPr="00226E55" w:rsidRDefault="00AF5D39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F5D39" w:rsidRPr="00226E55" w:rsidTr="009E5CF9">
        <w:trPr>
          <w:cantSplit/>
          <w:trHeight w:val="96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F5D39" w:rsidRPr="00226E55" w:rsidRDefault="00AF5D39" w:rsidP="009E5CF9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F5D39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F5D39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F5D39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D39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AF5D39" w:rsidRPr="00226E55" w:rsidRDefault="00AF5D39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</w:tbl>
    <w:p w:rsidR="00226E55" w:rsidRPr="000B1FEC" w:rsidRDefault="00EF4B59" w:rsidP="0075349D">
      <w:pPr>
        <w:spacing w:afterLines="50" w:line="240" w:lineRule="auto"/>
        <w:rPr>
          <w:rFonts w:ascii="仿宋_GB2312" w:hint="eastAsia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t>注：</w:t>
      </w:r>
      <w:r w:rsidR="000B1FEC" w:rsidRPr="000B1FEC">
        <w:rPr>
          <w:rFonts w:ascii="仿宋_GB2312" w:hint="eastAsia"/>
          <w:sz w:val="21"/>
          <w:szCs w:val="21"/>
        </w:rPr>
        <w:t>1.</w:t>
      </w:r>
      <w:r w:rsidRPr="000B1FEC">
        <w:rPr>
          <w:rFonts w:ascii="仿宋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仿宋_GB2312" w:hint="eastAsia"/>
          <w:sz w:val="21"/>
          <w:szCs w:val="21"/>
        </w:rPr>
        <w:t>”替代;2.</w:t>
      </w:r>
      <w:r w:rsidR="00AC7FD2">
        <w:rPr>
          <w:rFonts w:ascii="仿宋_GB2312" w:hint="eastAsia"/>
          <w:sz w:val="21"/>
          <w:szCs w:val="21"/>
        </w:rPr>
        <w:t>经费预算、预算支出情</w:t>
      </w:r>
      <w:r w:rsidR="00AC7FD2">
        <w:rPr>
          <w:rFonts w:ascii="仿宋_GB2312" w:hint="eastAsia"/>
          <w:sz w:val="21"/>
          <w:szCs w:val="21"/>
        </w:rPr>
        <w:lastRenderedPageBreak/>
        <w:t>况栏可根据立项部门的科目要求</w:t>
      </w:r>
      <w:r w:rsidR="00E85606">
        <w:rPr>
          <w:rFonts w:ascii="仿宋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F56" w:rsidRDefault="00CB4F56">
      <w:r>
        <w:separator/>
      </w:r>
    </w:p>
  </w:endnote>
  <w:endnote w:type="continuationSeparator" w:id="0">
    <w:p w:rsidR="00CB4F56" w:rsidRDefault="00CB4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F56" w:rsidRDefault="00CB4F56">
      <w:r>
        <w:separator/>
      </w:r>
    </w:p>
  </w:footnote>
  <w:footnote w:type="continuationSeparator" w:id="0">
    <w:p w:rsidR="00CB4F56" w:rsidRDefault="00CB4F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70680"/>
    <w:rsid w:val="004E0550"/>
    <w:rsid w:val="005476B2"/>
    <w:rsid w:val="00552598"/>
    <w:rsid w:val="005916BA"/>
    <w:rsid w:val="005B1E19"/>
    <w:rsid w:val="005B5C9C"/>
    <w:rsid w:val="005D4705"/>
    <w:rsid w:val="005E31AA"/>
    <w:rsid w:val="006039E1"/>
    <w:rsid w:val="006826EA"/>
    <w:rsid w:val="006C6207"/>
    <w:rsid w:val="0074120C"/>
    <w:rsid w:val="0074203B"/>
    <w:rsid w:val="00750E76"/>
    <w:rsid w:val="0075349D"/>
    <w:rsid w:val="00795C22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D0732"/>
    <w:rsid w:val="009D3E6C"/>
    <w:rsid w:val="009E54E4"/>
    <w:rsid w:val="009E5CF9"/>
    <w:rsid w:val="009F2C69"/>
    <w:rsid w:val="009F7F6F"/>
    <w:rsid w:val="00A37EC8"/>
    <w:rsid w:val="00A53A07"/>
    <w:rsid w:val="00AA72EE"/>
    <w:rsid w:val="00AC7FD2"/>
    <w:rsid w:val="00AD0090"/>
    <w:rsid w:val="00AF5D39"/>
    <w:rsid w:val="00B24629"/>
    <w:rsid w:val="00B5307D"/>
    <w:rsid w:val="00B93FAF"/>
    <w:rsid w:val="00BB0AE7"/>
    <w:rsid w:val="00BC3CDE"/>
    <w:rsid w:val="00BD4672"/>
    <w:rsid w:val="00BE6A96"/>
    <w:rsid w:val="00C0411A"/>
    <w:rsid w:val="00C35FA0"/>
    <w:rsid w:val="00C63A2D"/>
    <w:rsid w:val="00CB19A3"/>
    <w:rsid w:val="00CB3A0E"/>
    <w:rsid w:val="00CB4F56"/>
    <w:rsid w:val="00CF0235"/>
    <w:rsid w:val="00D10B98"/>
    <w:rsid w:val="00D27685"/>
    <w:rsid w:val="00D46945"/>
    <w:rsid w:val="00DA3CEB"/>
    <w:rsid w:val="00DC777E"/>
    <w:rsid w:val="00DD6D68"/>
    <w:rsid w:val="00E06641"/>
    <w:rsid w:val="00E3234D"/>
    <w:rsid w:val="00E83BE3"/>
    <w:rsid w:val="00E85606"/>
    <w:rsid w:val="00E938E1"/>
    <w:rsid w:val="00EC1725"/>
    <w:rsid w:val="00EF4B59"/>
    <w:rsid w:val="00F01993"/>
    <w:rsid w:val="00F23C04"/>
    <w:rsid w:val="00F46305"/>
    <w:rsid w:val="00F463E3"/>
    <w:rsid w:val="00F554DA"/>
    <w:rsid w:val="00F90DBE"/>
    <w:rsid w:val="00FB765D"/>
    <w:rsid w:val="00FC48B7"/>
    <w:rsid w:val="00FE4BF1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140</Words>
  <Characters>804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Administrator</cp:lastModifiedBy>
  <cp:revision>2</cp:revision>
  <cp:lastPrinted>2012-12-19T09:11:00Z</cp:lastPrinted>
  <dcterms:created xsi:type="dcterms:W3CDTF">2020-01-07T01:51:00Z</dcterms:created>
  <dcterms:modified xsi:type="dcterms:W3CDTF">2020-01-07T01:51:00Z</dcterms:modified>
</cp:coreProperties>
</file>